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00387759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FD6BC2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377242" w14:textId="77777777" w:rsidR="00FD6BC2" w:rsidRPr="00FD6BC2" w:rsidRDefault="00FD6BC2" w:rsidP="00FD6B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BC2">
        <w:rPr>
          <w:rFonts w:ascii="Times New Roman" w:hAnsi="Times New Roman" w:cs="Times New Roman"/>
          <w:b/>
          <w:sz w:val="24"/>
          <w:szCs w:val="24"/>
        </w:rPr>
        <w:t xml:space="preserve">8. AVVISO n. 28966 del 6/09/2021 - FESR REACT EU “Digital </w:t>
      </w:r>
      <w:proofErr w:type="spellStart"/>
      <w:r w:rsidRPr="00FD6BC2">
        <w:rPr>
          <w:rFonts w:ascii="Times New Roman" w:hAnsi="Times New Roman" w:cs="Times New Roman"/>
          <w:b/>
          <w:sz w:val="24"/>
          <w:szCs w:val="24"/>
        </w:rPr>
        <w:t>board</w:t>
      </w:r>
      <w:proofErr w:type="spellEnd"/>
      <w:r w:rsidRPr="00FD6BC2">
        <w:rPr>
          <w:rFonts w:ascii="Times New Roman" w:hAnsi="Times New Roman" w:cs="Times New Roman"/>
          <w:b/>
          <w:sz w:val="24"/>
          <w:szCs w:val="24"/>
        </w:rPr>
        <w:t>: trasformazione digitale nella didattica e nell’organizzazione” Adesione all’avviso</w:t>
      </w:r>
    </w:p>
    <w:p w14:paraId="152724F9" w14:textId="77777777" w:rsidR="00FD6BC2" w:rsidRPr="00FD6BC2" w:rsidRDefault="00FD6BC2" w:rsidP="00FD6BC2">
      <w:pPr>
        <w:jc w:val="both"/>
        <w:rPr>
          <w:rFonts w:ascii="Times New Roman" w:hAnsi="Times New Roman" w:cs="Times New Roman"/>
          <w:sz w:val="24"/>
          <w:szCs w:val="24"/>
        </w:rPr>
      </w:pPr>
      <w:r w:rsidRPr="00FD6BC2">
        <w:rPr>
          <w:rFonts w:ascii="Times New Roman" w:hAnsi="Times New Roman" w:cs="Times New Roman"/>
          <w:sz w:val="24"/>
          <w:szCs w:val="24"/>
        </w:rPr>
        <w:t xml:space="preserve">La Dirigente illustra l’avviso in oggetto: l’avviso è finalizzato alla dotazione di attrezzature basilari per la trasformazione digitale della didattica e dell’organizzazione delle istituzioni scolastiche. L’obiettivo è quello di consentire la dotazione di monitor digitali interattivi </w:t>
      </w:r>
      <w:proofErr w:type="spellStart"/>
      <w:r w:rsidRPr="00FD6BC2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FD6BC2">
        <w:rPr>
          <w:rFonts w:ascii="Times New Roman" w:hAnsi="Times New Roman" w:cs="Times New Roman"/>
          <w:sz w:val="24"/>
          <w:szCs w:val="24"/>
        </w:rPr>
        <w:t xml:space="preserve"> screen.</w:t>
      </w:r>
    </w:p>
    <w:p w14:paraId="19C21384" w14:textId="77777777" w:rsidR="00FD6BC2" w:rsidRPr="00FD6BC2" w:rsidRDefault="00FD6BC2" w:rsidP="00FD6BC2">
      <w:pPr>
        <w:jc w:val="both"/>
        <w:rPr>
          <w:rFonts w:ascii="Times New Roman" w:hAnsi="Times New Roman" w:cs="Times New Roman"/>
          <w:sz w:val="24"/>
          <w:szCs w:val="24"/>
        </w:rPr>
      </w:pPr>
      <w:r w:rsidRPr="00FD6BC2">
        <w:rPr>
          <w:rFonts w:ascii="Times New Roman" w:hAnsi="Times New Roman" w:cs="Times New Roman"/>
          <w:sz w:val="24"/>
          <w:szCs w:val="24"/>
        </w:rPr>
        <w:lastRenderedPageBreak/>
        <w:t xml:space="preserve">Il Consiglio d’Istituto </w:t>
      </w:r>
    </w:p>
    <w:p w14:paraId="45736520" w14:textId="77777777" w:rsidR="00FD6BC2" w:rsidRPr="00FD6BC2" w:rsidRDefault="00FD6BC2" w:rsidP="00FD6B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BC2">
        <w:rPr>
          <w:rFonts w:ascii="Times New Roman" w:hAnsi="Times New Roman" w:cs="Times New Roman"/>
          <w:b/>
          <w:sz w:val="24"/>
          <w:szCs w:val="24"/>
        </w:rPr>
        <w:t>DELIBERA 20/2021</w:t>
      </w:r>
    </w:p>
    <w:p w14:paraId="76FB62F9" w14:textId="77777777" w:rsidR="00FD6BC2" w:rsidRPr="00FD6BC2" w:rsidRDefault="00FD6BC2" w:rsidP="00FD6BC2">
      <w:pPr>
        <w:rPr>
          <w:rFonts w:ascii="Times New Roman" w:hAnsi="Times New Roman" w:cs="Times New Roman"/>
          <w:b/>
          <w:sz w:val="24"/>
          <w:szCs w:val="24"/>
        </w:rPr>
      </w:pPr>
    </w:p>
    <w:p w14:paraId="038315A9" w14:textId="77777777" w:rsidR="00FD6BC2" w:rsidRPr="00FD6BC2" w:rsidRDefault="00FD6BC2" w:rsidP="00FD6BC2">
      <w:pPr>
        <w:jc w:val="both"/>
        <w:rPr>
          <w:rFonts w:ascii="Times New Roman" w:hAnsi="Times New Roman" w:cs="Times New Roman"/>
          <w:sz w:val="24"/>
          <w:szCs w:val="24"/>
        </w:rPr>
      </w:pPr>
      <w:r w:rsidRPr="00FD6BC2">
        <w:rPr>
          <w:rFonts w:ascii="Times New Roman" w:hAnsi="Times New Roman" w:cs="Times New Roman"/>
          <w:sz w:val="24"/>
          <w:szCs w:val="24"/>
        </w:rPr>
        <w:t xml:space="preserve">all’unanimità dei presenti l’adesione dell’Istituto all’avviso n. 28966 del 6/09/2021 - FESR REACT EU “Digital </w:t>
      </w:r>
      <w:proofErr w:type="spellStart"/>
      <w:r w:rsidRPr="00FD6BC2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Pr="00FD6BC2">
        <w:rPr>
          <w:rFonts w:ascii="Times New Roman" w:hAnsi="Times New Roman" w:cs="Times New Roman"/>
          <w:sz w:val="24"/>
          <w:szCs w:val="24"/>
        </w:rPr>
        <w:t>: trasformazione digitale nella didattica e nell’organizzazione”</w:t>
      </w:r>
    </w:p>
    <w:p w14:paraId="7E3CBDA9" w14:textId="119C5B08" w:rsidR="00D40F8D" w:rsidRPr="0081684C" w:rsidRDefault="00486B63" w:rsidP="00FD6BC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  <w:bookmarkStart w:id="0" w:name="_GoBack"/>
      <w:bookmarkEnd w:id="0"/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1C27F4"/>
    <w:rsid w:val="00232F14"/>
    <w:rsid w:val="002874BA"/>
    <w:rsid w:val="002D24B8"/>
    <w:rsid w:val="00391644"/>
    <w:rsid w:val="00486B63"/>
    <w:rsid w:val="005717E7"/>
    <w:rsid w:val="005A328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52E1F-7FBE-459C-8101-E8C6951D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2022-01-28T10:51:00Z</dcterms:created>
  <dcterms:modified xsi:type="dcterms:W3CDTF">2022-01-28T10:52:00Z</dcterms:modified>
</cp:coreProperties>
</file>